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1102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0067-01-2025-004861-15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 – Югры 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Барыленко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ч.4 ст.12.15 КоАП РФ, в отношении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Барыленко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РФ, зарегистрированного по месту жительства по адресу: 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водительское удостоверение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57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23.06.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автодороге Тюмень – Тобольск - Ханты-Мансийск 621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Барыленко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правил дорожного движения,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транспортным средством ВАЗ 21120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переднего и заднего государственного регистрационного знака</w:t>
      </w:r>
      <w:r>
        <w:rPr>
          <w:rFonts w:ascii="Times New Roman" w:eastAsia="Times New Roman" w:hAnsi="Times New Roman" w:cs="Times New Roman"/>
          <w:sz w:val="28"/>
          <w:szCs w:val="28"/>
        </w:rPr>
        <w:t>, чем совершил административное правонарушение, предусмотренное ч. 2 ст. 12.2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Барыленко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подтвердил изложенное в протоколе об административном правонарушении,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7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запрещается эксплуатация транспортных средств, в частности,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укрепленных на установленных </w:t>
      </w:r>
      <w:r>
        <w:rPr>
          <w:rFonts w:ascii="Times New Roman" w:eastAsia="Times New Roman" w:hAnsi="Times New Roman" w:cs="Times New Roman"/>
          <w:sz w:val="28"/>
          <w:szCs w:val="28"/>
        </w:rPr>
        <w:t>местах регистрационных знаков, имеющих скрытые, поддельные, измененные номера узлов и агрегатов или регистрационные знаки.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sz w:val="28"/>
          <w:szCs w:val="28"/>
        </w:rPr>
        <w:t>т и обстоятельства совершенного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Барыленко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 ХМ 653835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фото-таблицей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</w:t>
      </w:r>
      <w:r>
        <w:rPr>
          <w:rFonts w:ascii="Times New Roman" w:eastAsia="Times New Roman" w:hAnsi="Times New Roman" w:cs="Times New Roman"/>
          <w:sz w:val="28"/>
          <w:szCs w:val="28"/>
        </w:rPr>
        <w:t>кой 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постановления по делу об административном правонарушении 18810086240001276504 от 23.06.2025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указ</w:t>
      </w:r>
      <w:r>
        <w:rPr>
          <w:rFonts w:ascii="Times New Roman" w:eastAsia="Times New Roman" w:hAnsi="Times New Roman" w:cs="Times New Roman"/>
          <w:sz w:val="28"/>
          <w:szCs w:val="28"/>
        </w:rPr>
        <w:t>анные доказательства оценены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 статьи </w:t>
      </w:r>
      <w:r>
        <w:rPr>
          <w:rFonts w:ascii="Times New Roman" w:eastAsia="Times New Roman" w:hAnsi="Times New Roman" w:cs="Times New Roman"/>
          <w:sz w:val="28"/>
          <w:szCs w:val="28"/>
        </w:rPr>
        <w:t>26.11 КоАП РФ и признаются допустимыми, достоверными и достаточными д</w:t>
      </w:r>
      <w:r>
        <w:rPr>
          <w:rFonts w:ascii="Times New Roman" w:eastAsia="Times New Roman" w:hAnsi="Times New Roman" w:cs="Times New Roman"/>
          <w:sz w:val="28"/>
          <w:szCs w:val="28"/>
        </w:rPr>
        <w:t>ля вывода о наличии в 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Барыленко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Барыленко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ует </w:t>
      </w:r>
      <w:r>
        <w:rPr>
          <w:rFonts w:ascii="Times New Roman" w:eastAsia="Times New Roman" w:hAnsi="Times New Roman" w:cs="Times New Roman"/>
          <w:sz w:val="28"/>
          <w:szCs w:val="28"/>
        </w:rPr>
        <w:t>по ч.2 ст. 12.2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без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обсуждении вопроса о назначении вида и размера наказания, мировой суд в соответствии с частью 2 статьи 4.1 КоАП РФ, учитывает характер совершенного административного правонарушения, 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Барыленко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принимая во внимание обстоятельства совершения виновным лицом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Барыленко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2 статьи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правонарушениях, и назначить ему административное наказание в виде административного штрафа в размере 5000 (пять тысяч) рублей.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 п. 1.3 ст. 32.2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7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статьи 12.7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12.8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90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90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7 статьи 12.9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60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3.1 статьи 12.16,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3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4 - 6 статьи 12.23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7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 счет 40102810245370000007, расчетный счет 03100643000000018700, в РКЦ г. Ханты-Мансийска// УФК по Ханты-Мансийскому автономному округу-Югре г. Ханты-Манси</w:t>
      </w:r>
      <w:r>
        <w:rPr>
          <w:rFonts w:ascii="Times New Roman" w:eastAsia="Times New Roman" w:hAnsi="Times New Roman" w:cs="Times New Roman"/>
          <w:sz w:val="28"/>
          <w:szCs w:val="28"/>
        </w:rPr>
        <w:t>йск, БИК 0071</w:t>
      </w:r>
      <w:r>
        <w:rPr>
          <w:rFonts w:ascii="Times New Roman" w:eastAsia="Times New Roman" w:hAnsi="Times New Roman" w:cs="Times New Roman"/>
          <w:sz w:val="28"/>
          <w:szCs w:val="28"/>
        </w:rPr>
        <w:t>62163, ОКТМО 71874</w:t>
      </w:r>
      <w:r>
        <w:rPr>
          <w:rFonts w:ascii="Times New Roman" w:eastAsia="Times New Roman" w:hAnsi="Times New Roman" w:cs="Times New Roman"/>
          <w:sz w:val="28"/>
          <w:szCs w:val="28"/>
        </w:rPr>
        <w:t>000, ИНН 8601010390, КПП 8601</w:t>
      </w:r>
      <w:r>
        <w:rPr>
          <w:rFonts w:ascii="Times New Roman" w:eastAsia="Times New Roman" w:hAnsi="Times New Roman" w:cs="Times New Roman"/>
          <w:sz w:val="28"/>
          <w:szCs w:val="28"/>
        </w:rPr>
        <w:t>01001, КБК 188 116 01123010001140 УИН 1</w:t>
      </w:r>
      <w:r>
        <w:rPr>
          <w:rFonts w:ascii="Times New Roman" w:eastAsia="Times New Roman" w:hAnsi="Times New Roman" w:cs="Times New Roman"/>
          <w:sz w:val="28"/>
          <w:szCs w:val="28"/>
        </w:rPr>
        <w:t>8810486250290006359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</w:t>
      </w:r>
      <w:r>
        <w:rPr>
          <w:rFonts w:ascii="Times New Roman" w:eastAsia="Times New Roman" w:hAnsi="Times New Roman" w:cs="Times New Roman"/>
          <w:sz w:val="28"/>
          <w:szCs w:val="28"/>
        </w:rPr>
        <w:t>: УФК по ХМАО-Югре (УМВД России по ХМАО-Югре) (прочие денежные взыскания (штрафы) за правонарушение в области дорожного движения).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Квитанция с копией предоставляе</w:t>
      </w:r>
      <w:r>
        <w:rPr>
          <w:rFonts w:ascii="Times New Roman" w:eastAsia="Times New Roman" w:hAnsi="Times New Roman" w:cs="Times New Roman"/>
          <w:sz w:val="28"/>
          <w:szCs w:val="28"/>
        </w:rPr>
        <w:t>тся в 106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«30» июл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1102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2261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5A988-8B34-432D-B76A-B8C4168593D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